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D7884" w14:textId="77777777" w:rsidR="007B5346" w:rsidRPr="00FB7AFD" w:rsidRDefault="007B5346" w:rsidP="00F57474">
      <w:pPr>
        <w:jc w:val="both"/>
        <w:rPr>
          <w:rFonts w:ascii="Arial" w:hAnsi="Arial" w:cs="Arial"/>
        </w:rPr>
      </w:pPr>
    </w:p>
    <w:p w14:paraId="33BC7ACC" w14:textId="4E07E251" w:rsidR="00B6033A" w:rsidRPr="00FB7AFD" w:rsidRDefault="00FB7AFD" w:rsidP="00B6033A">
      <w:pPr>
        <w:rPr>
          <w:rFonts w:ascii="Arial" w:hAnsi="Arial" w:cs="Arial"/>
          <w:b/>
          <w:bCs/>
          <w:u w:val="single"/>
        </w:rPr>
      </w:pPr>
      <w:r w:rsidRPr="00FB7AFD">
        <w:rPr>
          <w:rFonts w:ascii="Arial" w:hAnsi="Arial" w:cs="Arial"/>
          <w:b/>
          <w:bCs/>
          <w:u w:val="single"/>
        </w:rPr>
        <w:t>Post-Doctoral Position Available</w:t>
      </w:r>
    </w:p>
    <w:p w14:paraId="2B79F458" w14:textId="70B99FF2" w:rsidR="00B6033A" w:rsidRPr="00FB7AFD" w:rsidRDefault="00B6033A" w:rsidP="00F57474">
      <w:pPr>
        <w:spacing w:after="20"/>
        <w:jc w:val="both"/>
        <w:rPr>
          <w:rFonts w:ascii="Arial" w:hAnsi="Arial" w:cs="Arial"/>
        </w:rPr>
      </w:pPr>
    </w:p>
    <w:p w14:paraId="1C3A016D" w14:textId="560B3806" w:rsidR="00FB7AFD" w:rsidRDefault="00FB7AFD" w:rsidP="00F57474">
      <w:pPr>
        <w:spacing w:after="20"/>
        <w:jc w:val="both"/>
        <w:rPr>
          <w:rFonts w:ascii="Arial" w:hAnsi="Arial" w:cs="Arial"/>
        </w:rPr>
      </w:pPr>
      <w:r>
        <w:rPr>
          <w:rFonts w:ascii="Arial" w:hAnsi="Arial" w:cs="Arial"/>
        </w:rPr>
        <w:t xml:space="preserve">A postdoctoral position is available immediately under the supervision of Dr. John Ronald at the Robarts Research Institute, Schulich School of Medicine &amp; Dentistry, The University of Western Ontario to work on the development of genome editing tools for molecular imaging of chimeric antigen receptor T (CAR-T) cell cancer immunotherapies. The work spans from molecular biology to mouse models of cancer and the successful candidate will have the opportunity to take advantage of the exceptional research core facilities at Western.  This NIH-funded project will provide training for an early-stage investigator on advanced genome editing techniques, </w:t>
      </w:r>
      <w:r w:rsidRPr="00FB7AFD">
        <w:rPr>
          <w:rFonts w:ascii="Arial" w:hAnsi="Arial" w:cs="Arial"/>
          <w:i/>
          <w:iCs/>
        </w:rPr>
        <w:t>in vivo</w:t>
      </w:r>
      <w:r>
        <w:rPr>
          <w:rFonts w:ascii="Arial" w:hAnsi="Arial" w:cs="Arial"/>
        </w:rPr>
        <w:t xml:space="preserve"> reporter gene imaging tools for optical, magnetic resonance imaging (MRI) and positron emission tomography (PET), editing of T cell cancer immunotherapies, and mouse models of cancer.  The candidate will become part of Robarts Cellular and Molecular Imaging Group led by Drs. Ronald, Paula Foster and Timothy Scholl, as well as interact with other biomedical and molecular imaging scientists and trainees across the city</w:t>
      </w:r>
      <w:r w:rsidR="00E9318F">
        <w:rPr>
          <w:rFonts w:ascii="Arial" w:hAnsi="Arial" w:cs="Arial"/>
        </w:rPr>
        <w:t>, particularly those in the Biomedical Imaging Research Centre (BIRC) and the Collaborative Graduate Program in Molecular Imaging</w:t>
      </w:r>
      <w:r>
        <w:rPr>
          <w:rFonts w:ascii="Arial" w:hAnsi="Arial" w:cs="Arial"/>
        </w:rPr>
        <w:t>.</w:t>
      </w:r>
    </w:p>
    <w:p w14:paraId="7F43AB45" w14:textId="620E6F26" w:rsidR="00FB7AFD" w:rsidRDefault="00FB7AFD" w:rsidP="00F57474">
      <w:pPr>
        <w:spacing w:after="20"/>
        <w:jc w:val="both"/>
        <w:rPr>
          <w:rFonts w:ascii="Arial" w:hAnsi="Arial" w:cs="Arial"/>
        </w:rPr>
      </w:pPr>
    </w:p>
    <w:p w14:paraId="631C102A" w14:textId="0C13136B" w:rsidR="00FB7AFD" w:rsidRPr="00FB7AFD" w:rsidRDefault="00FB7AFD" w:rsidP="00FB7AFD">
      <w:pPr>
        <w:rPr>
          <w:rFonts w:ascii="Arial" w:hAnsi="Arial" w:cs="Arial"/>
        </w:rPr>
      </w:pPr>
      <w:r w:rsidRPr="00FB7AFD">
        <w:rPr>
          <w:rFonts w:ascii="Arial" w:hAnsi="Arial" w:cs="Arial"/>
        </w:rPr>
        <w:t>Robarts is one of the premier research institutes in Canada with a vibrant research community and many opportunities for collaborations. The University of Western Ontario (</w:t>
      </w:r>
      <w:hyperlink r:id="rId7" w:history="1">
        <w:r w:rsidRPr="00FB7AFD">
          <w:rPr>
            <w:rStyle w:val="Hyperlink"/>
            <w:rFonts w:ascii="Arial" w:hAnsi="Arial" w:cs="Arial"/>
          </w:rPr>
          <w:t>www.uwo.ca</w:t>
        </w:r>
      </w:hyperlink>
      <w:r w:rsidRPr="00FB7AFD">
        <w:rPr>
          <w:rFonts w:ascii="Arial" w:hAnsi="Arial" w:cs="Arial"/>
        </w:rPr>
        <w:t>) is a major educa</w:t>
      </w:r>
      <w:bookmarkStart w:id="0" w:name="_GoBack"/>
      <w:bookmarkEnd w:id="0"/>
      <w:r w:rsidRPr="00FB7AFD">
        <w:rPr>
          <w:rFonts w:ascii="Arial" w:hAnsi="Arial" w:cs="Arial"/>
        </w:rPr>
        <w:t xml:space="preserve">tional and research center in Ontario with over 25,000 undergraduate and 5,000 graduate students. </w:t>
      </w:r>
      <w:r>
        <w:rPr>
          <w:rFonts w:ascii="Arial" w:hAnsi="Arial" w:cs="Arial"/>
        </w:rPr>
        <w:t>Biomedical Imaging</w:t>
      </w:r>
      <w:r w:rsidRPr="00FB7AFD">
        <w:rPr>
          <w:rFonts w:ascii="Arial" w:hAnsi="Arial" w:cs="Arial"/>
        </w:rPr>
        <w:t xml:space="preserve"> is a major research focus at Western. London, also known as the Forest City, is an affordable and lively community close to the Great Lakes and two hours from Toronto. The city offers many options for outdoor and cultural activities.</w:t>
      </w:r>
    </w:p>
    <w:p w14:paraId="6FDF283F" w14:textId="52DCB4CE" w:rsidR="00FB7AFD" w:rsidRDefault="00FB7AFD" w:rsidP="00F57474">
      <w:pPr>
        <w:spacing w:after="20"/>
        <w:jc w:val="both"/>
        <w:rPr>
          <w:rFonts w:ascii="Arial" w:hAnsi="Arial" w:cs="Arial"/>
        </w:rPr>
      </w:pPr>
    </w:p>
    <w:p w14:paraId="02EB441C" w14:textId="5D1A543A" w:rsidR="00FB7AFD" w:rsidRPr="00FB7AFD" w:rsidRDefault="00FB7AFD" w:rsidP="00FB7AFD">
      <w:pPr>
        <w:rPr>
          <w:rFonts w:ascii="Arial" w:hAnsi="Arial" w:cs="Arial"/>
        </w:rPr>
      </w:pPr>
      <w:r w:rsidRPr="00FB7AFD">
        <w:rPr>
          <w:rFonts w:ascii="Arial" w:hAnsi="Arial" w:cs="Arial"/>
        </w:rPr>
        <w:t xml:space="preserve">Qualified applicants should have a PhD degree in </w:t>
      </w:r>
      <w:r>
        <w:rPr>
          <w:rFonts w:ascii="Arial" w:hAnsi="Arial" w:cs="Arial"/>
        </w:rPr>
        <w:t>Immunology, Cellular and Molecular Biology</w:t>
      </w:r>
      <w:r w:rsidRPr="00FB7AFD">
        <w:rPr>
          <w:rFonts w:ascii="Arial" w:hAnsi="Arial" w:cs="Arial"/>
        </w:rPr>
        <w:t xml:space="preserve">, </w:t>
      </w:r>
      <w:r>
        <w:rPr>
          <w:rFonts w:ascii="Arial" w:hAnsi="Arial" w:cs="Arial"/>
        </w:rPr>
        <w:t xml:space="preserve">Medical Biophysics </w:t>
      </w:r>
      <w:r w:rsidRPr="00FB7AFD">
        <w:rPr>
          <w:rFonts w:ascii="Arial" w:hAnsi="Arial" w:cs="Arial"/>
        </w:rPr>
        <w:t xml:space="preserve">or related disciplines with significant expertise in </w:t>
      </w:r>
      <w:r>
        <w:rPr>
          <w:rFonts w:ascii="Arial" w:hAnsi="Arial" w:cs="Arial"/>
        </w:rPr>
        <w:t>molecular biology</w:t>
      </w:r>
      <w:r w:rsidRPr="00FB7AFD">
        <w:rPr>
          <w:rFonts w:ascii="Arial" w:hAnsi="Arial" w:cs="Arial"/>
        </w:rPr>
        <w:t xml:space="preserve">. Prior experience in </w:t>
      </w:r>
      <w:r>
        <w:rPr>
          <w:rFonts w:ascii="Arial" w:hAnsi="Arial" w:cs="Arial"/>
        </w:rPr>
        <w:t>genome editing, primary T cell culture, viral vector production, mouse models of cancer, MRI/PET/Optical imaging</w:t>
      </w:r>
      <w:r w:rsidRPr="00FB7AFD">
        <w:rPr>
          <w:rFonts w:ascii="Arial" w:hAnsi="Arial" w:cs="Arial"/>
        </w:rPr>
        <w:t>, documented in peer-reviewed publications will be an asset. We are looking for a highly</w:t>
      </w:r>
      <w:r>
        <w:rPr>
          <w:rFonts w:ascii="Arial" w:hAnsi="Arial" w:cs="Arial"/>
        </w:rPr>
        <w:t xml:space="preserve"> </w:t>
      </w:r>
      <w:r w:rsidRPr="00FB7AFD">
        <w:rPr>
          <w:rFonts w:ascii="Arial" w:hAnsi="Arial" w:cs="Arial"/>
        </w:rPr>
        <w:t xml:space="preserve">motivated individual within 2 years of receiving a PhD. Salary will be paid commensurate with experience. </w:t>
      </w:r>
    </w:p>
    <w:p w14:paraId="781120DE" w14:textId="77777777" w:rsidR="00FB7AFD" w:rsidRPr="00FB7AFD" w:rsidRDefault="00FB7AFD" w:rsidP="00F57474">
      <w:pPr>
        <w:spacing w:after="20"/>
        <w:jc w:val="both"/>
        <w:rPr>
          <w:rFonts w:ascii="Arial" w:hAnsi="Arial" w:cs="Arial"/>
        </w:rPr>
      </w:pPr>
    </w:p>
    <w:p w14:paraId="06BDECBE" w14:textId="39A38ABB" w:rsidR="00FB7AFD" w:rsidRPr="00FB7AFD" w:rsidRDefault="00FB7AFD" w:rsidP="00F57474">
      <w:pPr>
        <w:spacing w:after="20"/>
        <w:jc w:val="both"/>
        <w:rPr>
          <w:rFonts w:ascii="Arial" w:eastAsia="Calibri" w:hAnsi="Arial" w:cs="Arial"/>
        </w:rPr>
      </w:pPr>
      <w:r w:rsidRPr="00FB7AFD">
        <w:rPr>
          <w:rFonts w:ascii="Arial" w:eastAsia="Calibri" w:hAnsi="Arial" w:cs="Arial"/>
        </w:rPr>
        <w:t>Please send a statement of interest, Curriculum Vitae, and the names of at least two references to:</w:t>
      </w:r>
    </w:p>
    <w:p w14:paraId="520DF93B" w14:textId="70F032B8" w:rsidR="00FB7AFD" w:rsidRPr="00FB7AFD" w:rsidRDefault="00FB7AFD" w:rsidP="00F57474">
      <w:pPr>
        <w:spacing w:after="20"/>
        <w:jc w:val="both"/>
        <w:rPr>
          <w:rFonts w:ascii="Arial" w:eastAsia="Calibri" w:hAnsi="Arial" w:cs="Arial"/>
        </w:rPr>
      </w:pPr>
      <w:r w:rsidRPr="00FB7AFD">
        <w:rPr>
          <w:rFonts w:ascii="Arial" w:eastAsia="Calibri" w:hAnsi="Arial" w:cs="Arial"/>
        </w:rPr>
        <w:br/>
        <w:t>Dr. John Ronald</w:t>
      </w:r>
    </w:p>
    <w:p w14:paraId="3E2C646C" w14:textId="45DE9318" w:rsidR="009139B8" w:rsidRPr="00FB7AFD" w:rsidRDefault="009139B8" w:rsidP="00F57474">
      <w:pPr>
        <w:spacing w:after="20"/>
        <w:jc w:val="both"/>
        <w:rPr>
          <w:rFonts w:ascii="Arial" w:eastAsia="Calibri" w:hAnsi="Arial" w:cs="Arial"/>
        </w:rPr>
      </w:pPr>
      <w:r w:rsidRPr="00FB7AFD">
        <w:rPr>
          <w:rFonts w:ascii="Arial" w:eastAsia="Calibri" w:hAnsi="Arial" w:cs="Arial"/>
        </w:rPr>
        <w:t>Scientist, Robarts Research Institute – Imaging</w:t>
      </w:r>
    </w:p>
    <w:p w14:paraId="48156564" w14:textId="77777777" w:rsidR="009139B8" w:rsidRPr="00FB7AFD" w:rsidRDefault="009139B8" w:rsidP="00F57474">
      <w:pPr>
        <w:spacing w:after="20"/>
        <w:jc w:val="both"/>
        <w:rPr>
          <w:rFonts w:ascii="Arial" w:eastAsia="Calibri" w:hAnsi="Arial" w:cs="Arial"/>
        </w:rPr>
      </w:pPr>
      <w:r w:rsidRPr="00FB7AFD">
        <w:rPr>
          <w:rFonts w:ascii="Arial" w:eastAsia="Calibri" w:hAnsi="Arial" w:cs="Arial"/>
        </w:rPr>
        <w:t>Assistant Professor, Department of Medical Biophysics, Western University</w:t>
      </w:r>
    </w:p>
    <w:p w14:paraId="6A56F66A" w14:textId="396662A4" w:rsidR="00A53998" w:rsidRPr="00FB7AFD" w:rsidRDefault="009139B8" w:rsidP="00F57474">
      <w:pPr>
        <w:spacing w:after="20"/>
        <w:jc w:val="both"/>
        <w:rPr>
          <w:rFonts w:ascii="Arial" w:eastAsia="Calibri" w:hAnsi="Arial" w:cs="Arial"/>
        </w:rPr>
      </w:pPr>
      <w:r w:rsidRPr="00FB7AFD">
        <w:rPr>
          <w:rFonts w:ascii="Arial" w:eastAsia="Calibri" w:hAnsi="Arial" w:cs="Arial"/>
        </w:rPr>
        <w:t>Robarts Research Institute</w:t>
      </w:r>
      <w:r w:rsidR="00FB7AFD" w:rsidRPr="00FB7AFD">
        <w:rPr>
          <w:rFonts w:ascii="Arial" w:eastAsia="Calibri" w:hAnsi="Arial" w:cs="Arial"/>
        </w:rPr>
        <w:t xml:space="preserve">, </w:t>
      </w:r>
      <w:r w:rsidRPr="00FB7AFD">
        <w:rPr>
          <w:rFonts w:ascii="Arial" w:eastAsia="Calibri" w:hAnsi="Arial" w:cs="Arial"/>
        </w:rPr>
        <w:t>Western University</w:t>
      </w:r>
    </w:p>
    <w:p w14:paraId="27E30699" w14:textId="6E8300ED" w:rsidR="00FB7AFD" w:rsidRPr="00FB7AFD" w:rsidRDefault="00FB7AFD" w:rsidP="00F57474">
      <w:pPr>
        <w:spacing w:after="20"/>
        <w:jc w:val="both"/>
        <w:rPr>
          <w:rFonts w:ascii="Arial" w:eastAsia="Calibri" w:hAnsi="Arial" w:cs="Arial"/>
        </w:rPr>
      </w:pPr>
      <w:hyperlink r:id="rId8" w:history="1">
        <w:r w:rsidRPr="00FB7AFD">
          <w:rPr>
            <w:rStyle w:val="Hyperlink"/>
            <w:rFonts w:ascii="Arial" w:eastAsia="Calibri" w:hAnsi="Arial" w:cs="Arial"/>
          </w:rPr>
          <w:t>jronald@robarts.ca</w:t>
        </w:r>
      </w:hyperlink>
    </w:p>
    <w:sectPr w:rsidR="00FB7AFD" w:rsidRPr="00FB7AFD" w:rsidSect="00BF3D56">
      <w:headerReference w:type="default" r:id="rId9"/>
      <w:footerReference w:type="even" r:id="rId10"/>
      <w:footerReference w:type="default" r:id="rId11"/>
      <w:pgSz w:w="12240" w:h="15840"/>
      <w:pgMar w:top="17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74B3" w14:textId="77777777" w:rsidR="00CA54EF" w:rsidRDefault="00CA54EF">
      <w:r>
        <w:separator/>
      </w:r>
    </w:p>
  </w:endnote>
  <w:endnote w:type="continuationSeparator" w:id="0">
    <w:p w14:paraId="4A16A864" w14:textId="77777777" w:rsidR="00CA54EF" w:rsidRDefault="00CA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C9D1" w14:textId="77777777" w:rsidR="00EB33FD" w:rsidRDefault="0040541A" w:rsidP="00BF3D56">
    <w:pPr>
      <w:pStyle w:val="Footer"/>
      <w:framePr w:wrap="around" w:vAnchor="text" w:hAnchor="margin" w:xAlign="right" w:y="1"/>
      <w:rPr>
        <w:rStyle w:val="PageNumber"/>
      </w:rPr>
    </w:pPr>
    <w:r>
      <w:rPr>
        <w:rStyle w:val="PageNumber"/>
      </w:rPr>
      <w:fldChar w:fldCharType="begin"/>
    </w:r>
    <w:r w:rsidR="00EB33FD">
      <w:rPr>
        <w:rStyle w:val="PageNumber"/>
      </w:rPr>
      <w:instrText xml:space="preserve">PAGE  </w:instrText>
    </w:r>
    <w:r>
      <w:rPr>
        <w:rStyle w:val="PageNumber"/>
      </w:rPr>
      <w:fldChar w:fldCharType="end"/>
    </w:r>
  </w:p>
  <w:p w14:paraId="2D8D3124" w14:textId="77777777" w:rsidR="00EB33FD" w:rsidRDefault="00EB33FD" w:rsidP="00BF3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9C38" w14:textId="77777777" w:rsidR="00EB33FD" w:rsidRPr="00742021" w:rsidRDefault="00742021" w:rsidP="00742021">
    <w:pPr>
      <w:pStyle w:val="Footer"/>
      <w:rPr>
        <w:rFonts w:ascii="Arial" w:hAnsi="Arial"/>
        <w:b/>
        <w:noProof/>
        <w:sz w:val="18"/>
        <w:szCs w:val="18"/>
      </w:rPr>
    </w:pPr>
    <w:r>
      <w:rPr>
        <w:rFonts w:ascii="Arial" w:hAnsi="Arial"/>
        <w:noProof/>
        <w:sz w:val="18"/>
        <w:szCs w:val="18"/>
      </w:rPr>
      <w:drawing>
        <wp:anchor distT="0" distB="0" distL="114300" distR="114300" simplePos="0" relativeHeight="251658240" behindDoc="0" locked="0" layoutInCell="1" allowOverlap="1" wp14:anchorId="6090BFD2" wp14:editId="2C1BC251">
          <wp:simplePos x="0" y="0"/>
          <wp:positionH relativeFrom="column">
            <wp:posOffset>4358468</wp:posOffset>
          </wp:positionH>
          <wp:positionV relativeFrom="paragraph">
            <wp:posOffset>-6350</wp:posOffset>
          </wp:positionV>
          <wp:extent cx="2205355" cy="791210"/>
          <wp:effectExtent l="0" t="0" r="0" b="0"/>
          <wp:wrapTight wrapText="bothSides">
            <wp:wrapPolygon edited="0">
              <wp:start x="0" y="0"/>
              <wp:lineTo x="0" y="20803"/>
              <wp:lineTo x="21395" y="20803"/>
              <wp:lineTo x="21395" y="0"/>
              <wp:lineTo x="0" y="0"/>
            </wp:wrapPolygon>
          </wp:wrapTight>
          <wp:docPr id="3" name="Picture 3" descr="../wester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21">
      <w:rPr>
        <w:rFonts w:ascii="Arial" w:hAnsi="Arial"/>
        <w:b/>
        <w:noProof/>
        <w:sz w:val="18"/>
        <w:szCs w:val="18"/>
      </w:rPr>
      <w:t>Robarts Research Institute</w:t>
    </w:r>
    <w:r w:rsidRPr="00742021">
      <w:rPr>
        <w:rFonts w:ascii="Arial" w:hAnsi="Arial"/>
        <w:noProof/>
        <w:sz w:val="18"/>
        <w:szCs w:val="18"/>
      </w:rPr>
      <w:t xml:space="preserve"> </w:t>
    </w:r>
  </w:p>
  <w:p w14:paraId="7A11E070" w14:textId="77777777" w:rsidR="00742021" w:rsidRPr="00742021" w:rsidRDefault="00742021" w:rsidP="00742021">
    <w:pPr>
      <w:pStyle w:val="Footer"/>
      <w:rPr>
        <w:rFonts w:ascii="Arial" w:hAnsi="Arial"/>
        <w:b/>
        <w:noProof/>
        <w:sz w:val="18"/>
        <w:szCs w:val="18"/>
      </w:rPr>
    </w:pPr>
    <w:r w:rsidRPr="00742021">
      <w:rPr>
        <w:rFonts w:ascii="Arial" w:hAnsi="Arial"/>
        <w:b/>
        <w:noProof/>
        <w:sz w:val="18"/>
        <w:szCs w:val="18"/>
      </w:rPr>
      <w:t>Schulich School of Medicine &amp; Dentistry, Western University</w:t>
    </w:r>
  </w:p>
  <w:p w14:paraId="1ADC2F90" w14:textId="77777777" w:rsidR="00742021" w:rsidRPr="00742021" w:rsidRDefault="00742021" w:rsidP="00742021">
    <w:pPr>
      <w:pStyle w:val="Footer"/>
      <w:rPr>
        <w:rFonts w:ascii="Arial" w:hAnsi="Arial"/>
        <w:noProof/>
        <w:sz w:val="18"/>
        <w:szCs w:val="18"/>
      </w:rPr>
    </w:pPr>
    <w:r w:rsidRPr="00742021">
      <w:rPr>
        <w:rFonts w:ascii="Arial" w:hAnsi="Arial"/>
        <w:noProof/>
        <w:sz w:val="18"/>
        <w:szCs w:val="18"/>
      </w:rPr>
      <w:t>1151 Richmond St. N., London, Ontario, Canada</w:t>
    </w:r>
  </w:p>
  <w:p w14:paraId="0C1958FE" w14:textId="27AF2386" w:rsidR="00742021" w:rsidRPr="00742021" w:rsidRDefault="00742021" w:rsidP="00742021">
    <w:pPr>
      <w:pStyle w:val="Footer"/>
      <w:rPr>
        <w:rFonts w:ascii="Arial" w:hAnsi="Arial"/>
        <w:noProof/>
        <w:sz w:val="18"/>
        <w:szCs w:val="18"/>
      </w:rPr>
    </w:pPr>
    <w:r w:rsidRPr="00742021">
      <w:rPr>
        <w:rFonts w:ascii="Arial" w:hAnsi="Arial"/>
        <w:noProof/>
        <w:sz w:val="18"/>
        <w:szCs w:val="18"/>
      </w:rPr>
      <w:t>Tel</w:t>
    </w:r>
    <w:r w:rsidR="008D7B77">
      <w:rPr>
        <w:rFonts w:ascii="Arial" w:hAnsi="Arial"/>
        <w:noProof/>
        <w:sz w:val="18"/>
        <w:szCs w:val="18"/>
      </w:rPr>
      <w:t>: 519.931.5777 x24391</w:t>
    </w:r>
    <w:r w:rsidRPr="00742021">
      <w:rPr>
        <w:rFonts w:ascii="Arial" w:hAnsi="Arial"/>
        <w:noProof/>
        <w:sz w:val="18"/>
        <w:szCs w:val="18"/>
      </w:rPr>
      <w:t xml:space="preserve"> www.robarts.ca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DE4D" w14:textId="77777777" w:rsidR="00CA54EF" w:rsidRDefault="00CA54EF">
      <w:r>
        <w:separator/>
      </w:r>
    </w:p>
  </w:footnote>
  <w:footnote w:type="continuationSeparator" w:id="0">
    <w:p w14:paraId="1038E5EE" w14:textId="77777777" w:rsidR="00CA54EF" w:rsidRDefault="00CA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63CF" w14:textId="62ED33D0" w:rsidR="00EB33FD" w:rsidRPr="00956E40" w:rsidRDefault="00742021" w:rsidP="00BF3D56">
    <w:pPr>
      <w:pStyle w:val="Header"/>
      <w:jc w:val="center"/>
    </w:pPr>
    <w:r>
      <w:rPr>
        <w:noProof/>
      </w:rPr>
      <w:drawing>
        <wp:anchor distT="0" distB="0" distL="114300" distR="114300" simplePos="0" relativeHeight="251659264" behindDoc="0" locked="0" layoutInCell="1" allowOverlap="1" wp14:anchorId="5EF04CAD" wp14:editId="43BA82C2">
          <wp:simplePos x="0" y="0"/>
          <wp:positionH relativeFrom="column">
            <wp:posOffset>4620023</wp:posOffset>
          </wp:positionH>
          <wp:positionV relativeFrom="paragraph">
            <wp:posOffset>1905</wp:posOffset>
          </wp:positionV>
          <wp:extent cx="1714500" cy="647700"/>
          <wp:effectExtent l="0" t="0" r="0" b="0"/>
          <wp:wrapTight wrapText="bothSides">
            <wp:wrapPolygon edited="0">
              <wp:start x="0" y="0"/>
              <wp:lineTo x="0" y="21176"/>
              <wp:lineTo x="21440" y="21176"/>
              <wp:lineTo x="21440" y="0"/>
              <wp:lineTo x="0" y="0"/>
            </wp:wrapPolygon>
          </wp:wrapTight>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1" cstate="print">
                    <a:extLst>
                      <a:ext uri="{28A0092B-C50C-407E-A947-70E740481C1C}">
                        <a14:useLocalDpi xmlns:a14="http://schemas.microsoft.com/office/drawing/2010/main" val="0"/>
                      </a:ext>
                    </a:extLst>
                  </a:blip>
                  <a:srcRect b="18073"/>
                  <a:stretch>
                    <a:fillRect/>
                  </a:stretch>
                </pic:blipFill>
                <pic:spPr bwMode="auto">
                  <a:xfrm>
                    <a:off x="0" y="0"/>
                    <a:ext cx="1714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rPr>
      <w:drawing>
        <wp:anchor distT="0" distB="0" distL="114300" distR="114300" simplePos="0" relativeHeight="251660288" behindDoc="0" locked="0" layoutInCell="1" allowOverlap="1" wp14:anchorId="65371442" wp14:editId="0D110245">
          <wp:simplePos x="0" y="0"/>
          <wp:positionH relativeFrom="column">
            <wp:posOffset>-286460</wp:posOffset>
          </wp:positionH>
          <wp:positionV relativeFrom="paragraph">
            <wp:posOffset>7620</wp:posOffset>
          </wp:positionV>
          <wp:extent cx="2291080" cy="767080"/>
          <wp:effectExtent l="0" t="0" r="0" b="0"/>
          <wp:wrapTight wrapText="bothSides">
            <wp:wrapPolygon edited="0">
              <wp:start x="1676" y="0"/>
              <wp:lineTo x="0" y="2146"/>
              <wp:lineTo x="0" y="14305"/>
              <wp:lineTo x="1437" y="18596"/>
              <wp:lineTo x="4071" y="18596"/>
              <wp:lineTo x="17960" y="15735"/>
              <wp:lineTo x="18918" y="11444"/>
              <wp:lineTo x="17481" y="3576"/>
              <wp:lineTo x="4071" y="0"/>
              <wp:lineTo x="1676" y="0"/>
            </wp:wrapPolygon>
          </wp:wrapTight>
          <wp:docPr id="2" name="Picture 2" descr="../schu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ic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1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230CF"/>
    <w:multiLevelType w:val="hybridMultilevel"/>
    <w:tmpl w:val="700277E0"/>
    <w:lvl w:ilvl="0" w:tplc="04090003">
      <w:start w:val="1"/>
      <w:numFmt w:val="bullet"/>
      <w:lvlText w:val="o"/>
      <w:lvlJc w:val="left"/>
      <w:pPr>
        <w:tabs>
          <w:tab w:val="num" w:pos="1080"/>
        </w:tabs>
        <w:ind w:left="1080" w:hanging="360"/>
      </w:pPr>
      <w:rPr>
        <w:rFonts w:ascii="Courier New" w:hAnsi="Courier New" w:cs="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91D1054"/>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40"/>
    <w:rsid w:val="000D35EA"/>
    <w:rsid w:val="000D7878"/>
    <w:rsid w:val="000E205D"/>
    <w:rsid w:val="00103987"/>
    <w:rsid w:val="00182F70"/>
    <w:rsid w:val="001925E3"/>
    <w:rsid w:val="002F081A"/>
    <w:rsid w:val="00306574"/>
    <w:rsid w:val="003B1E64"/>
    <w:rsid w:val="003C37C3"/>
    <w:rsid w:val="0040541A"/>
    <w:rsid w:val="004708F2"/>
    <w:rsid w:val="00493BC8"/>
    <w:rsid w:val="004F6CE4"/>
    <w:rsid w:val="00507645"/>
    <w:rsid w:val="005420DE"/>
    <w:rsid w:val="00552464"/>
    <w:rsid w:val="005C3687"/>
    <w:rsid w:val="005D3165"/>
    <w:rsid w:val="005F72D0"/>
    <w:rsid w:val="00634E3D"/>
    <w:rsid w:val="0063743E"/>
    <w:rsid w:val="00677CAF"/>
    <w:rsid w:val="007417D3"/>
    <w:rsid w:val="00742021"/>
    <w:rsid w:val="00756351"/>
    <w:rsid w:val="007B39B0"/>
    <w:rsid w:val="007B5346"/>
    <w:rsid w:val="007F4CF7"/>
    <w:rsid w:val="00817CD1"/>
    <w:rsid w:val="008245CB"/>
    <w:rsid w:val="00827249"/>
    <w:rsid w:val="0088332B"/>
    <w:rsid w:val="00892579"/>
    <w:rsid w:val="008D7B77"/>
    <w:rsid w:val="008E6259"/>
    <w:rsid w:val="009139B8"/>
    <w:rsid w:val="00956E40"/>
    <w:rsid w:val="009B5960"/>
    <w:rsid w:val="009D31DF"/>
    <w:rsid w:val="009D44F3"/>
    <w:rsid w:val="00A22FB0"/>
    <w:rsid w:val="00A53998"/>
    <w:rsid w:val="00AC506E"/>
    <w:rsid w:val="00AC70F0"/>
    <w:rsid w:val="00AF6F86"/>
    <w:rsid w:val="00B3795E"/>
    <w:rsid w:val="00B4204C"/>
    <w:rsid w:val="00B6033A"/>
    <w:rsid w:val="00BA0870"/>
    <w:rsid w:val="00BF3D56"/>
    <w:rsid w:val="00BF677E"/>
    <w:rsid w:val="00C50EEC"/>
    <w:rsid w:val="00C54823"/>
    <w:rsid w:val="00C64481"/>
    <w:rsid w:val="00C72D31"/>
    <w:rsid w:val="00C84B39"/>
    <w:rsid w:val="00C945D5"/>
    <w:rsid w:val="00C97633"/>
    <w:rsid w:val="00CA54EF"/>
    <w:rsid w:val="00D66A8B"/>
    <w:rsid w:val="00DA0F3A"/>
    <w:rsid w:val="00E44956"/>
    <w:rsid w:val="00E9318F"/>
    <w:rsid w:val="00EB33FD"/>
    <w:rsid w:val="00EB440F"/>
    <w:rsid w:val="00EF1D3C"/>
    <w:rsid w:val="00F37939"/>
    <w:rsid w:val="00F57474"/>
    <w:rsid w:val="00F65062"/>
    <w:rsid w:val="00FA0FD9"/>
    <w:rsid w:val="00FA7343"/>
    <w:rsid w:val="00FB7A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ED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4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6E40"/>
    <w:pPr>
      <w:tabs>
        <w:tab w:val="center" w:pos="4320"/>
        <w:tab w:val="right" w:pos="8640"/>
      </w:tabs>
    </w:pPr>
  </w:style>
  <w:style w:type="character" w:styleId="PageNumber">
    <w:name w:val="page number"/>
    <w:basedOn w:val="DefaultParagraphFont"/>
    <w:rsid w:val="00956E40"/>
  </w:style>
  <w:style w:type="paragraph" w:styleId="Header">
    <w:name w:val="header"/>
    <w:basedOn w:val="Normal"/>
    <w:rsid w:val="00956E40"/>
    <w:pPr>
      <w:tabs>
        <w:tab w:val="center" w:pos="4320"/>
        <w:tab w:val="right" w:pos="8640"/>
      </w:tabs>
    </w:pPr>
  </w:style>
  <w:style w:type="paragraph" w:customStyle="1" w:styleId="Default">
    <w:name w:val="Default"/>
    <w:rsid w:val="00580486"/>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580486"/>
    <w:rPr>
      <w:color w:val="0000FF"/>
      <w:u w:val="single"/>
    </w:rPr>
  </w:style>
  <w:style w:type="paragraph" w:styleId="BalloonText">
    <w:name w:val="Balloon Text"/>
    <w:basedOn w:val="Normal"/>
    <w:link w:val="BalloonTextChar"/>
    <w:uiPriority w:val="99"/>
    <w:semiHidden/>
    <w:unhideWhenUsed/>
    <w:rsid w:val="000D3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5EA"/>
    <w:rPr>
      <w:rFonts w:ascii="Lucida Grande" w:hAnsi="Lucida Grande" w:cs="Lucida Grande"/>
      <w:sz w:val="18"/>
      <w:szCs w:val="18"/>
    </w:rPr>
  </w:style>
  <w:style w:type="character" w:customStyle="1" w:styleId="dark">
    <w:name w:val="dark"/>
    <w:basedOn w:val="DefaultParagraphFont"/>
    <w:rsid w:val="004708F2"/>
  </w:style>
  <w:style w:type="paragraph" w:customStyle="1" w:styleId="p1">
    <w:name w:val="p1"/>
    <w:basedOn w:val="Normal"/>
    <w:rsid w:val="00892579"/>
    <w:rPr>
      <w:rFonts w:ascii="Helvetica" w:hAnsi="Helvetica"/>
      <w:sz w:val="17"/>
      <w:szCs w:val="17"/>
    </w:rPr>
  </w:style>
  <w:style w:type="character" w:styleId="UnresolvedMention">
    <w:name w:val="Unresolved Mention"/>
    <w:basedOn w:val="DefaultParagraphFont"/>
    <w:uiPriority w:val="99"/>
    <w:rsid w:val="00FB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802">
      <w:bodyDiv w:val="1"/>
      <w:marLeft w:val="0"/>
      <w:marRight w:val="0"/>
      <w:marTop w:val="0"/>
      <w:marBottom w:val="0"/>
      <w:divBdr>
        <w:top w:val="none" w:sz="0" w:space="0" w:color="auto"/>
        <w:left w:val="none" w:sz="0" w:space="0" w:color="auto"/>
        <w:bottom w:val="none" w:sz="0" w:space="0" w:color="auto"/>
        <w:right w:val="none" w:sz="0" w:space="0" w:color="auto"/>
      </w:divBdr>
    </w:div>
    <w:div w:id="699891673">
      <w:bodyDiv w:val="1"/>
      <w:marLeft w:val="0"/>
      <w:marRight w:val="0"/>
      <w:marTop w:val="0"/>
      <w:marBottom w:val="0"/>
      <w:divBdr>
        <w:top w:val="none" w:sz="0" w:space="0" w:color="auto"/>
        <w:left w:val="none" w:sz="0" w:space="0" w:color="auto"/>
        <w:bottom w:val="none" w:sz="0" w:space="0" w:color="auto"/>
        <w:right w:val="none" w:sz="0" w:space="0" w:color="auto"/>
      </w:divBdr>
    </w:div>
    <w:div w:id="1835074157">
      <w:bodyDiv w:val="1"/>
      <w:marLeft w:val="0"/>
      <w:marRight w:val="0"/>
      <w:marTop w:val="0"/>
      <w:marBottom w:val="0"/>
      <w:divBdr>
        <w:top w:val="none" w:sz="0" w:space="0" w:color="auto"/>
        <w:left w:val="none" w:sz="0" w:space="0" w:color="auto"/>
        <w:bottom w:val="none" w:sz="0" w:space="0" w:color="auto"/>
        <w:right w:val="none" w:sz="0" w:space="0" w:color="auto"/>
      </w:divBdr>
    </w:div>
    <w:div w:id="199001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ronald@robart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6, 2007</vt:lpstr>
    </vt:vector>
  </TitlesOfParts>
  <Company>Robarts Research Institute</Company>
  <LinksUpToDate>false</LinksUpToDate>
  <CharactersWithSpaces>2691</CharactersWithSpaces>
  <SharedDoc>false</SharedDoc>
  <HLinks>
    <vt:vector size="6" baseType="variant">
      <vt:variant>
        <vt:i4>6422533</vt:i4>
      </vt:variant>
      <vt:variant>
        <vt:i4>4025</vt:i4>
      </vt:variant>
      <vt:variant>
        <vt:i4>1025</vt:i4>
      </vt:variant>
      <vt:variant>
        <vt:i4>1</vt:i4>
      </vt:variant>
      <vt:variant>
        <vt:lpwstr>biglogo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6, 2007</dc:title>
  <dc:subject/>
  <dc:creator>William Dominguez Viqueira</dc:creator>
  <cp:keywords/>
  <dc:description/>
  <cp:lastModifiedBy>jronald1978@gmail.com</cp:lastModifiedBy>
  <cp:revision>3</cp:revision>
  <cp:lastPrinted>2017-02-17T01:39:00Z</cp:lastPrinted>
  <dcterms:created xsi:type="dcterms:W3CDTF">2019-11-08T18:47:00Z</dcterms:created>
  <dcterms:modified xsi:type="dcterms:W3CDTF">2019-11-08T18:48:00Z</dcterms:modified>
</cp:coreProperties>
</file>